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888" w:rsidRPr="00012BC2" w:rsidRDefault="00F83888" w:rsidP="00F838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012BC2">
        <w:rPr>
          <w:rFonts w:ascii="Times New Roman" w:hAnsi="Times New Roman" w:cs="Times New Roman"/>
          <w:bCs/>
          <w:sz w:val="28"/>
          <w:szCs w:val="28"/>
        </w:rPr>
        <w:t>Методика</w:t>
      </w:r>
    </w:p>
    <w:p w:rsidR="00F83888" w:rsidRPr="00012BC2" w:rsidRDefault="00F83888" w:rsidP="00F838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12BC2">
        <w:rPr>
          <w:rFonts w:ascii="Times New Roman" w:hAnsi="Times New Roman" w:cs="Times New Roman"/>
          <w:bCs/>
          <w:sz w:val="28"/>
          <w:szCs w:val="28"/>
        </w:rPr>
        <w:t>распределения субсидий бюджетам муниципальных образований</w:t>
      </w:r>
    </w:p>
    <w:p w:rsidR="00F83888" w:rsidRPr="00012BC2" w:rsidRDefault="00F83888" w:rsidP="00F838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12BC2">
        <w:rPr>
          <w:rFonts w:ascii="Times New Roman" w:hAnsi="Times New Roman" w:cs="Times New Roman"/>
          <w:bCs/>
          <w:sz w:val="28"/>
          <w:szCs w:val="28"/>
        </w:rPr>
        <w:t xml:space="preserve">на развитие сети учреждений культурно-досугового типа муниципальных учреждений культуры </w:t>
      </w:r>
      <w:r>
        <w:rPr>
          <w:rFonts w:ascii="Times New Roman" w:hAnsi="Times New Roman" w:cs="Times New Roman"/>
          <w:bCs/>
          <w:sz w:val="28"/>
          <w:szCs w:val="28"/>
        </w:rPr>
        <w:t>в рамках регионального проекта «</w:t>
      </w:r>
      <w:r w:rsidRPr="00012BC2">
        <w:rPr>
          <w:rFonts w:ascii="Times New Roman" w:hAnsi="Times New Roman" w:cs="Times New Roman"/>
          <w:bCs/>
          <w:sz w:val="28"/>
          <w:szCs w:val="28"/>
        </w:rPr>
        <w:t>Куль</w:t>
      </w:r>
      <w:r>
        <w:rPr>
          <w:rFonts w:ascii="Times New Roman" w:hAnsi="Times New Roman" w:cs="Times New Roman"/>
          <w:bCs/>
          <w:sz w:val="28"/>
          <w:szCs w:val="28"/>
        </w:rPr>
        <w:t>турная среда (Брянская область)» государственной программы «</w:t>
      </w:r>
      <w:r w:rsidRPr="00012BC2">
        <w:rPr>
          <w:rFonts w:ascii="Times New Roman" w:hAnsi="Times New Roman" w:cs="Times New Roman"/>
          <w:bCs/>
          <w:sz w:val="28"/>
          <w:szCs w:val="28"/>
        </w:rPr>
        <w:t>Развитие культу</w:t>
      </w:r>
      <w:r>
        <w:rPr>
          <w:rFonts w:ascii="Times New Roman" w:hAnsi="Times New Roman" w:cs="Times New Roman"/>
          <w:bCs/>
          <w:sz w:val="28"/>
          <w:szCs w:val="28"/>
        </w:rPr>
        <w:t>ры и туризма в Брянской области»</w:t>
      </w:r>
    </w:p>
    <w:p w:rsidR="00F83888" w:rsidRPr="00012BC2" w:rsidRDefault="00F83888" w:rsidP="00F838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3888" w:rsidRDefault="00F83888" w:rsidP="00F838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4704">
        <w:rPr>
          <w:rFonts w:ascii="Times New Roman" w:hAnsi="Times New Roman" w:cs="Times New Roman"/>
          <w:sz w:val="28"/>
          <w:szCs w:val="28"/>
        </w:rPr>
        <w:t>1. Общий размер субсидии, предоставляемой бюджету i-</w:t>
      </w:r>
      <w:proofErr w:type="spellStart"/>
      <w:r w:rsidRPr="0039470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9470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Pr="005B0AB6">
        <w:rPr>
          <w:rFonts w:ascii="Times New Roman" w:hAnsi="Times New Roman" w:cs="Times New Roman"/>
          <w:sz w:val="28"/>
          <w:szCs w:val="28"/>
        </w:rPr>
        <w:t>на развитие сети учреждений культурно-досугового типа муниципальных учреждений культуры в рамках регионального проекта «Культурная среда (Брянская область)» государственной программы «Развитие культуры и туризма в Брянской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94704">
        <w:rPr>
          <w:rFonts w:ascii="Times New Roman" w:hAnsi="Times New Roman" w:cs="Times New Roman"/>
          <w:sz w:val="28"/>
          <w:szCs w:val="28"/>
        </w:rPr>
        <w:t>определяется следующим образом:</w:t>
      </w:r>
    </w:p>
    <w:p w:rsidR="00F83888" w:rsidRPr="00394704" w:rsidRDefault="00F83888" w:rsidP="00F83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3888" w:rsidRPr="00394704" w:rsidRDefault="00F83888" w:rsidP="00F838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94704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394704">
        <w:rPr>
          <w:rFonts w:ascii="Times New Roman" w:hAnsi="Times New Roman" w:cs="Times New Roman"/>
          <w:sz w:val="28"/>
          <w:szCs w:val="28"/>
        </w:rPr>
        <w:t xml:space="preserve"> = V1i + V2i, где:</w:t>
      </w:r>
    </w:p>
    <w:p w:rsidR="00F83888" w:rsidRPr="00394704" w:rsidRDefault="00F83888" w:rsidP="00F83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3888" w:rsidRPr="00394704" w:rsidRDefault="00F83888" w:rsidP="00F838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4704">
        <w:rPr>
          <w:rFonts w:ascii="Times New Roman" w:hAnsi="Times New Roman" w:cs="Times New Roman"/>
          <w:sz w:val="28"/>
          <w:szCs w:val="28"/>
        </w:rPr>
        <w:t>V1i - размер бюджетных ассигнований из областного бюджета, предоставляемых бюджету i-</w:t>
      </w:r>
      <w:proofErr w:type="spellStart"/>
      <w:r w:rsidRPr="0039470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9470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реализацию мероприятий по строительству центров культурного развития только по проектам повторного применения, рекомендуемым Министерством культуры Российской Федерации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947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рамках регионального проекта «Культурная среда» государственной программы «</w:t>
      </w:r>
      <w:r w:rsidRPr="00394704">
        <w:rPr>
          <w:rFonts w:ascii="Times New Roman" w:hAnsi="Times New Roman" w:cs="Times New Roman"/>
          <w:sz w:val="28"/>
          <w:szCs w:val="28"/>
        </w:rPr>
        <w:t>Развитие культу</w:t>
      </w:r>
      <w:r>
        <w:rPr>
          <w:rFonts w:ascii="Times New Roman" w:hAnsi="Times New Roman" w:cs="Times New Roman"/>
          <w:sz w:val="28"/>
          <w:szCs w:val="28"/>
        </w:rPr>
        <w:t>ры и туризма в Брянской области»</w:t>
      </w:r>
      <w:r w:rsidRPr="00394704">
        <w:rPr>
          <w:rFonts w:ascii="Times New Roman" w:hAnsi="Times New Roman" w:cs="Times New Roman"/>
          <w:sz w:val="28"/>
          <w:szCs w:val="28"/>
        </w:rPr>
        <w:t>.</w:t>
      </w:r>
    </w:p>
    <w:p w:rsidR="00F83888" w:rsidRPr="00394704" w:rsidRDefault="00F83888" w:rsidP="00F838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4704">
        <w:rPr>
          <w:rFonts w:ascii="Times New Roman" w:hAnsi="Times New Roman" w:cs="Times New Roman"/>
          <w:sz w:val="28"/>
          <w:szCs w:val="28"/>
        </w:rPr>
        <w:t>V2i - размер бюджетных ассигнований из областного бюджета, предоставляемых бюджету i-</w:t>
      </w:r>
      <w:proofErr w:type="spellStart"/>
      <w:r w:rsidRPr="0039470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9470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реализацию мероприятий по созданию и модернизации учреждений культурно-досугового типа в сельской местности, включая строительство, реконструкцию и капитальный ремонт зданий.</w:t>
      </w:r>
    </w:p>
    <w:p w:rsidR="00F83888" w:rsidRPr="00D77277" w:rsidRDefault="00F83888" w:rsidP="00F838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704">
        <w:rPr>
          <w:rFonts w:ascii="Times New Roman" w:hAnsi="Times New Roman" w:cs="Times New Roman"/>
          <w:sz w:val="28"/>
          <w:szCs w:val="28"/>
        </w:rPr>
        <w:t xml:space="preserve">2. </w:t>
      </w:r>
      <w:r w:rsidRPr="00B466AD">
        <w:rPr>
          <w:rFonts w:ascii="Times New Roman" w:hAnsi="Times New Roman" w:cs="Times New Roman"/>
          <w:sz w:val="28"/>
          <w:szCs w:val="28"/>
        </w:rPr>
        <w:t>Размер субсидии из областного бюджета, предоставляемой бюджету муниципального образования на строительство центров культурного развития только по проектам повторного применения, рекомендуемым Министерством культуры Российской Федерации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466AD">
        <w:rPr>
          <w:rFonts w:ascii="Times New Roman" w:hAnsi="Times New Roman" w:cs="Times New Roman"/>
          <w:sz w:val="28"/>
          <w:szCs w:val="28"/>
        </w:rPr>
        <w:t xml:space="preserve"> в рамках регионального проекта «Культурная среда» государственной программы «Развитие культуры и туризма в Брянской области», определяется по формуле</w:t>
      </w:r>
      <w:r w:rsidRPr="00D77277">
        <w:rPr>
          <w:rFonts w:ascii="Times New Roman" w:hAnsi="Times New Roman" w:cs="Times New Roman"/>
          <w:sz w:val="28"/>
          <w:szCs w:val="28"/>
        </w:rPr>
        <w:t>:</w:t>
      </w:r>
    </w:p>
    <w:p w:rsidR="00F83888" w:rsidRPr="00D77277" w:rsidRDefault="00F83888" w:rsidP="00F838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3888" w:rsidRPr="00166429" w:rsidRDefault="00166429" w:rsidP="00F8388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66429">
        <w:rPr>
          <w:rFonts w:ascii="Times New Roman" w:hAnsi="Times New Roman" w:cs="Times New Roman"/>
          <w:sz w:val="28"/>
          <w:szCs w:val="28"/>
          <w:lang w:val="en-US"/>
        </w:rPr>
        <w:t>V1i</w:t>
      </w:r>
      <w:r w:rsidR="00F83888" w:rsidRPr="00166429">
        <w:rPr>
          <w:rFonts w:ascii="Times New Roman" w:hAnsi="Times New Roman" w:cs="Times New Roman"/>
          <w:sz w:val="28"/>
          <w:szCs w:val="28"/>
          <w:lang w:val="en-US"/>
        </w:rPr>
        <w:t xml:space="preserve"> = C x </w:t>
      </w:r>
      <w:proofErr w:type="gramStart"/>
      <w:r w:rsidR="00F83888" w:rsidRPr="00166429">
        <w:rPr>
          <w:rFonts w:ascii="Times New Roman" w:hAnsi="Times New Roman" w:cs="Times New Roman"/>
          <w:sz w:val="28"/>
          <w:szCs w:val="28"/>
          <w:lang w:val="en-US"/>
        </w:rPr>
        <w:t>Vi</w:t>
      </w:r>
      <w:proofErr w:type="gramEnd"/>
      <w:r w:rsidR="00F83888" w:rsidRPr="00166429">
        <w:rPr>
          <w:rFonts w:ascii="Times New Roman" w:hAnsi="Times New Roman" w:cs="Times New Roman"/>
          <w:sz w:val="28"/>
          <w:szCs w:val="28"/>
          <w:lang w:val="en-US"/>
        </w:rPr>
        <w:t xml:space="preserve"> / V, </w:t>
      </w:r>
      <w:r w:rsidR="00F83888" w:rsidRPr="00D77277">
        <w:rPr>
          <w:rFonts w:ascii="Times New Roman" w:hAnsi="Times New Roman" w:cs="Times New Roman"/>
          <w:sz w:val="28"/>
          <w:szCs w:val="28"/>
        </w:rPr>
        <w:t>где</w:t>
      </w:r>
      <w:r w:rsidR="00F83888" w:rsidRPr="00166429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F83888" w:rsidRPr="00166429" w:rsidRDefault="00F83888" w:rsidP="00F838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83888" w:rsidRPr="00D77277" w:rsidRDefault="00166429" w:rsidP="00F838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704">
        <w:rPr>
          <w:rFonts w:ascii="Times New Roman" w:hAnsi="Times New Roman" w:cs="Times New Roman"/>
          <w:sz w:val="28"/>
          <w:szCs w:val="28"/>
        </w:rPr>
        <w:t>V1i</w:t>
      </w:r>
      <w:r w:rsidR="00F83888" w:rsidRPr="00D77277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="00F83888" w:rsidRPr="00D7727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F83888" w:rsidRPr="00D7727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соответствующий финансовый год;</w:t>
      </w:r>
    </w:p>
    <w:p w:rsidR="00F83888" w:rsidRPr="00D77277" w:rsidRDefault="00F83888" w:rsidP="00F838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277">
        <w:rPr>
          <w:rFonts w:ascii="Times New Roman" w:hAnsi="Times New Roman" w:cs="Times New Roman"/>
          <w:sz w:val="28"/>
          <w:szCs w:val="28"/>
        </w:rPr>
        <w:t xml:space="preserve">C - общий объем субсидий, выделяемых бюджетам муниципальных образований на </w:t>
      </w:r>
      <w:r w:rsidRPr="00B466AD">
        <w:rPr>
          <w:rFonts w:ascii="Times New Roman" w:hAnsi="Times New Roman" w:cs="Times New Roman"/>
          <w:sz w:val="28"/>
          <w:szCs w:val="28"/>
        </w:rPr>
        <w:t>строительство центров культурного развития только по проектам повторного применения, рекомендуемым Министерством культуры Российской Федерации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77277">
        <w:rPr>
          <w:rFonts w:ascii="Times New Roman" w:hAnsi="Times New Roman" w:cs="Times New Roman"/>
          <w:sz w:val="28"/>
          <w:szCs w:val="28"/>
        </w:rPr>
        <w:t xml:space="preserve"> в рамках регионального проекта «Культурная среда» государственной программы «Развитие культуры и туризма в Брянской области» на соответствующий финансовый год;</w:t>
      </w:r>
    </w:p>
    <w:p w:rsidR="00F83888" w:rsidRPr="00D77277" w:rsidRDefault="00F83888" w:rsidP="00F838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277">
        <w:rPr>
          <w:rFonts w:ascii="Times New Roman" w:hAnsi="Times New Roman" w:cs="Times New Roman"/>
          <w:sz w:val="28"/>
          <w:szCs w:val="28"/>
        </w:rPr>
        <w:t xml:space="preserve">V - общий объем средств, определяемый департаментом строительства Брянской области, согласно представленным муниципальными образованиями </w:t>
      </w:r>
      <w:r w:rsidRPr="00D77277">
        <w:rPr>
          <w:rFonts w:ascii="Times New Roman" w:hAnsi="Times New Roman" w:cs="Times New Roman"/>
          <w:sz w:val="28"/>
          <w:szCs w:val="28"/>
        </w:rPr>
        <w:lastRenderedPageBreak/>
        <w:t xml:space="preserve">заявкам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B466AD">
        <w:rPr>
          <w:rFonts w:ascii="Times New Roman" w:hAnsi="Times New Roman" w:cs="Times New Roman"/>
          <w:sz w:val="28"/>
          <w:szCs w:val="28"/>
        </w:rPr>
        <w:t>строительство центров культурного развития только по проектам повторного применения, рекомендуемым Министерством культуры Российской Федерации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77277">
        <w:rPr>
          <w:rFonts w:ascii="Times New Roman" w:hAnsi="Times New Roman" w:cs="Times New Roman"/>
          <w:sz w:val="28"/>
          <w:szCs w:val="28"/>
        </w:rPr>
        <w:t xml:space="preserve"> в рамках регионального проекта «Культурная среда» государственной программы «Развитие культуры и туризма в Брянской области» на соответствующий финансовый год;</w:t>
      </w:r>
    </w:p>
    <w:p w:rsidR="00F83888" w:rsidRPr="00394704" w:rsidRDefault="00F83888" w:rsidP="00F838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7277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D77277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</w:t>
      </w:r>
      <w:r w:rsidRPr="00B466AD">
        <w:rPr>
          <w:rFonts w:ascii="Times New Roman" w:hAnsi="Times New Roman" w:cs="Times New Roman"/>
          <w:sz w:val="28"/>
          <w:szCs w:val="28"/>
        </w:rPr>
        <w:t>строительство центров культурного развития только по проектам повторного применения, рекомендуемым Министерством культуры Российской Федерации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77277">
        <w:rPr>
          <w:rFonts w:ascii="Times New Roman" w:hAnsi="Times New Roman" w:cs="Times New Roman"/>
          <w:sz w:val="28"/>
          <w:szCs w:val="28"/>
        </w:rPr>
        <w:t xml:space="preserve"> в рамках регионального проекта «Культурная среда» государственной программы «Развитие культуры и туризма в Брянской области» на соответствующий финансовый год, согласно представленной заявке.</w:t>
      </w:r>
    </w:p>
    <w:p w:rsidR="00F83888" w:rsidRPr="00394704" w:rsidRDefault="00F83888" w:rsidP="00F838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4704">
        <w:rPr>
          <w:rFonts w:ascii="Times New Roman" w:hAnsi="Times New Roman" w:cs="Times New Roman"/>
          <w:sz w:val="28"/>
          <w:szCs w:val="28"/>
        </w:rPr>
        <w:t xml:space="preserve">3. Размер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Pr="00394704">
        <w:rPr>
          <w:rFonts w:ascii="Times New Roman" w:hAnsi="Times New Roman" w:cs="Times New Roman"/>
          <w:sz w:val="28"/>
          <w:szCs w:val="28"/>
        </w:rPr>
        <w:t xml:space="preserve"> из областного бюджета, предоставляем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394704">
        <w:rPr>
          <w:rFonts w:ascii="Times New Roman" w:hAnsi="Times New Roman" w:cs="Times New Roman"/>
          <w:sz w:val="28"/>
          <w:szCs w:val="28"/>
        </w:rPr>
        <w:t xml:space="preserve"> бюджету i-</w:t>
      </w:r>
      <w:proofErr w:type="spellStart"/>
      <w:r w:rsidRPr="0039470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9470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реализацию мероприятий по созданию и модернизации учреждений культурно-досугового типа в сельской местности, включая строительство, реконструкцию и капитальный ремонт зданий (V2i), определяется по формуле:</w:t>
      </w:r>
    </w:p>
    <w:p w:rsidR="00F83888" w:rsidRPr="00394704" w:rsidRDefault="00F83888" w:rsidP="00F83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3888" w:rsidRPr="00394704" w:rsidRDefault="00F83888" w:rsidP="00F838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4704">
        <w:rPr>
          <w:rFonts w:ascii="Times New Roman" w:hAnsi="Times New Roman" w:cs="Times New Roman"/>
          <w:noProof/>
          <w:position w:val="-22"/>
          <w:sz w:val="28"/>
          <w:szCs w:val="28"/>
          <w:lang w:eastAsia="ru-RU"/>
        </w:rPr>
        <w:drawing>
          <wp:inline distT="0" distB="0" distL="0" distR="0" wp14:anchorId="59E87107" wp14:editId="4544F6C1">
            <wp:extent cx="1343025" cy="4286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888" w:rsidRPr="00394704" w:rsidRDefault="00F83888" w:rsidP="00F83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3888" w:rsidRPr="00394704" w:rsidRDefault="00F83888" w:rsidP="00F838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4704">
        <w:rPr>
          <w:rFonts w:ascii="Times New Roman" w:hAnsi="Times New Roman" w:cs="Times New Roman"/>
          <w:sz w:val="28"/>
          <w:szCs w:val="28"/>
        </w:rPr>
        <w:t xml:space="preserve">V2 - общий объем субсидий, выделяемых бюджетам муниципальных образований на цели, установленные </w:t>
      </w:r>
      <w:hyperlink w:anchor="Par18" w:history="1">
        <w:r w:rsidRPr="00394704">
          <w:rPr>
            <w:rFonts w:ascii="Times New Roman" w:hAnsi="Times New Roman" w:cs="Times New Roman"/>
            <w:sz w:val="28"/>
            <w:szCs w:val="28"/>
          </w:rPr>
          <w:t>подпунктом 2.2 пункта 2</w:t>
        </w:r>
      </w:hyperlink>
      <w:r w:rsidRPr="00394704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F83888" w:rsidRPr="00394704" w:rsidRDefault="00F83888" w:rsidP="00F838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4704">
        <w:rPr>
          <w:rFonts w:ascii="Times New Roman" w:hAnsi="Times New Roman" w:cs="Times New Roman"/>
          <w:sz w:val="28"/>
          <w:szCs w:val="28"/>
        </w:rPr>
        <w:t>C2 - общий объем затрат, определенный главным распорядителем средств областного бюджета согласно представленным муниципальными образованиями заявкам (сметам) на цели, установленные подпунктом 2.2 пункта 2 Порядка.</w:t>
      </w:r>
    </w:p>
    <w:p w:rsidR="00D77277" w:rsidRDefault="00F83888" w:rsidP="00F838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704">
        <w:rPr>
          <w:rFonts w:ascii="Times New Roman" w:hAnsi="Times New Roman" w:cs="Times New Roman"/>
          <w:sz w:val="28"/>
          <w:szCs w:val="28"/>
        </w:rPr>
        <w:t>C2i - объем затрат i-</w:t>
      </w:r>
      <w:proofErr w:type="spellStart"/>
      <w:r w:rsidRPr="0039470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9470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согласно сметам на цели, установленные подпунктом 2.2 пункта 2 Порядка.</w:t>
      </w:r>
    </w:p>
    <w:p w:rsidR="00D77277" w:rsidRDefault="00D77277" w:rsidP="000D64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6413" w:rsidRDefault="000D6413" w:rsidP="000D64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6413" w:rsidRDefault="000D6413" w:rsidP="000D64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6413" w:rsidRDefault="000D6413" w:rsidP="000D64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департамента</w:t>
      </w:r>
    </w:p>
    <w:p w:rsidR="000D6413" w:rsidRDefault="000D6413" w:rsidP="000D64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 Брянской области                                                            Е.Н. Захаренко</w:t>
      </w:r>
    </w:p>
    <w:sectPr w:rsidR="000D6413" w:rsidSect="009944B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0DF"/>
    <w:rsid w:val="000D6413"/>
    <w:rsid w:val="000F5597"/>
    <w:rsid w:val="00166429"/>
    <w:rsid w:val="001D6598"/>
    <w:rsid w:val="002450DF"/>
    <w:rsid w:val="0036625C"/>
    <w:rsid w:val="004F46A1"/>
    <w:rsid w:val="007760CB"/>
    <w:rsid w:val="009944BB"/>
    <w:rsid w:val="009F73FD"/>
    <w:rsid w:val="00B466AD"/>
    <w:rsid w:val="00BB700D"/>
    <w:rsid w:val="00C01417"/>
    <w:rsid w:val="00C17800"/>
    <w:rsid w:val="00D77277"/>
    <w:rsid w:val="00F8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73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F73F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73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F73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Воронова А.М.</cp:lastModifiedBy>
  <cp:revision>2</cp:revision>
  <cp:lastPrinted>2021-10-26T06:44:00Z</cp:lastPrinted>
  <dcterms:created xsi:type="dcterms:W3CDTF">2021-10-26T06:51:00Z</dcterms:created>
  <dcterms:modified xsi:type="dcterms:W3CDTF">2021-10-26T06:51:00Z</dcterms:modified>
</cp:coreProperties>
</file>